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97D1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Al Coordinamento Servizi Educativi </w:t>
      </w:r>
    </w:p>
    <w:p w14:paraId="70366E17" w14:textId="3E313248" w:rsidR="001F4108" w:rsidRPr="005B2F62" w:rsidRDefault="001F4108" w:rsidP="001F4108">
      <w:pPr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ASP Terre di Castelli – </w:t>
      </w:r>
      <w:r w:rsidRPr="005B2F62">
        <w:rPr>
          <w:rFonts w:asciiTheme="minorHAnsi" w:hAnsiTheme="minorHAnsi" w:cstheme="minorHAnsi"/>
          <w:i/>
          <w:iCs/>
          <w:sz w:val="22"/>
          <w:szCs w:val="22"/>
        </w:rPr>
        <w:t>Giorgio Gasparini</w:t>
      </w:r>
    </w:p>
    <w:p w14:paraId="471AFF30" w14:textId="50CB37F3" w:rsidR="001F4108" w:rsidRPr="005B2F62" w:rsidRDefault="0081111E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hyperlink r:id="rId7" w:history="1">
        <w:r w:rsidR="001F4108" w:rsidRPr="005B2F62">
          <w:rPr>
            <w:rStyle w:val="Collegamentoipertestuale"/>
            <w:rFonts w:asciiTheme="minorHAnsi" w:hAnsiTheme="minorHAnsi" w:cstheme="minorHAnsi"/>
            <w:sz w:val="22"/>
            <w:szCs w:val="22"/>
          </w:rPr>
          <w:t>freschi.s@aspvignola.mo.it</w:t>
        </w:r>
      </w:hyperlink>
    </w:p>
    <w:p w14:paraId="47383024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5F0B474F" w14:textId="6B56EE67" w:rsidR="001F4108" w:rsidRPr="005B2F62" w:rsidRDefault="001F4108" w:rsidP="001F4108">
      <w:pPr>
        <w:ind w:left="4956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Allo Sportello di Prossimità del comune di __________________________________</w:t>
      </w:r>
    </w:p>
    <w:p w14:paraId="4EBB8EA5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0C5C2DD4" w14:textId="66769B9C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b/>
          <w:bCs/>
          <w:szCs w:val="22"/>
        </w:rPr>
      </w:pPr>
      <w:r w:rsidRPr="005B2F62">
        <w:rPr>
          <w:rFonts w:asciiTheme="minorHAnsi" w:hAnsiTheme="minorHAnsi" w:cstheme="minorHAnsi"/>
          <w:b/>
          <w:bCs/>
          <w:szCs w:val="22"/>
        </w:rPr>
        <w:t xml:space="preserve">Oggetto: RICHIESTA </w:t>
      </w:r>
      <w:r w:rsidR="00B756AE">
        <w:rPr>
          <w:rFonts w:asciiTheme="minorHAnsi" w:hAnsiTheme="minorHAnsi" w:cstheme="minorHAnsi"/>
          <w:b/>
          <w:bCs/>
          <w:szCs w:val="22"/>
        </w:rPr>
        <w:t xml:space="preserve">CAMBIO ORARIO DI FREQUENZA. </w:t>
      </w:r>
    </w:p>
    <w:p w14:paraId="144B8F5E" w14:textId="77777777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szCs w:val="22"/>
        </w:rPr>
      </w:pPr>
    </w:p>
    <w:p w14:paraId="4756E858" w14:textId="77777777" w:rsidR="001F4108" w:rsidRPr="005B2F62" w:rsidRDefault="001F4108" w:rsidP="001F410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2204D4F1" w14:textId="53C90754" w:rsidR="00B756AE" w:rsidRDefault="001F4108" w:rsidP="001F41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Io sottoscritto/a ______________________________________________, genitore</w:t>
      </w:r>
      <w:r w:rsidR="00E962EC">
        <w:rPr>
          <w:rFonts w:asciiTheme="minorHAnsi" w:hAnsiTheme="minorHAnsi" w:cstheme="minorHAnsi"/>
          <w:sz w:val="22"/>
          <w:szCs w:val="22"/>
        </w:rPr>
        <w:t xml:space="preserve">/tutore </w:t>
      </w:r>
      <w:r w:rsidRPr="005B2F62">
        <w:rPr>
          <w:rFonts w:asciiTheme="minorHAnsi" w:hAnsiTheme="minorHAnsi" w:cstheme="minorHAnsi"/>
          <w:sz w:val="22"/>
          <w:szCs w:val="22"/>
        </w:rPr>
        <w:t xml:space="preserve"> di _____________________________________________________ iscritto/a  al Nido d’Infanzia ____________________________________ per l’a</w:t>
      </w:r>
      <w:r w:rsidR="00B756AE">
        <w:rPr>
          <w:rFonts w:asciiTheme="minorHAnsi" w:hAnsiTheme="minorHAnsi" w:cstheme="minorHAnsi"/>
          <w:sz w:val="22"/>
          <w:szCs w:val="22"/>
        </w:rPr>
        <w:t xml:space="preserve">nno educativo </w:t>
      </w:r>
      <w:r w:rsidRPr="005B2F62">
        <w:rPr>
          <w:rFonts w:asciiTheme="minorHAnsi" w:hAnsiTheme="minorHAnsi" w:cstheme="minorHAnsi"/>
          <w:sz w:val="22"/>
          <w:szCs w:val="22"/>
        </w:rPr>
        <w:t>20__/__ nella sezione____________________</w:t>
      </w:r>
      <w:proofErr w:type="gramStart"/>
      <w:r w:rsidRPr="005B2F62">
        <w:rPr>
          <w:rFonts w:asciiTheme="minorHAnsi" w:hAnsiTheme="minorHAnsi" w:cstheme="minorHAnsi"/>
          <w:sz w:val="22"/>
          <w:szCs w:val="22"/>
        </w:rPr>
        <w:t xml:space="preserve">_, </w:t>
      </w:r>
      <w:r w:rsidR="00B756AE">
        <w:rPr>
          <w:rFonts w:asciiTheme="minorHAnsi" w:hAnsiTheme="minorHAnsi" w:cstheme="minorHAnsi"/>
          <w:sz w:val="22"/>
          <w:szCs w:val="22"/>
        </w:rPr>
        <w:t xml:space="preserve"> con</w:t>
      </w:r>
      <w:proofErr w:type="gramEnd"/>
      <w:r w:rsidR="00B756AE">
        <w:rPr>
          <w:rFonts w:asciiTheme="minorHAnsi" w:hAnsiTheme="minorHAnsi" w:cstheme="minorHAnsi"/>
          <w:sz w:val="22"/>
          <w:szCs w:val="22"/>
        </w:rPr>
        <w:t xml:space="preserve"> orario di frequenza ______________</w:t>
      </w:r>
      <w:r w:rsidR="007E0BC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4467375" w14:textId="77777777" w:rsidR="007E0BC3" w:rsidRDefault="007E0BC3" w:rsidP="007E0BC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E8E198" w14:textId="36F43047" w:rsidR="00B756AE" w:rsidRDefault="00E962EC" w:rsidP="000C632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="007E0BC3">
        <w:rPr>
          <w:rFonts w:asciiTheme="minorHAnsi" w:hAnsiTheme="minorHAnsi" w:cstheme="minorHAnsi"/>
          <w:sz w:val="22"/>
          <w:szCs w:val="22"/>
        </w:rPr>
        <w:t xml:space="preserve"> il</w:t>
      </w:r>
      <w:proofErr w:type="gramEnd"/>
      <w:r w:rsidR="007E0BC3">
        <w:rPr>
          <w:rFonts w:asciiTheme="minorHAnsi" w:hAnsiTheme="minorHAnsi" w:cstheme="minorHAnsi"/>
          <w:sz w:val="22"/>
          <w:szCs w:val="22"/>
        </w:rPr>
        <w:t xml:space="preserve"> prossimo </w:t>
      </w:r>
      <w:r>
        <w:rPr>
          <w:rFonts w:asciiTheme="minorHAnsi" w:hAnsiTheme="minorHAnsi" w:cstheme="minorHAnsi"/>
          <w:sz w:val="22"/>
          <w:szCs w:val="22"/>
        </w:rPr>
        <w:t>anno educativo 20__/___</w:t>
      </w:r>
      <w:r w:rsidR="007E0BC3">
        <w:rPr>
          <w:rFonts w:asciiTheme="minorHAnsi" w:hAnsiTheme="minorHAnsi" w:cstheme="minorHAnsi"/>
          <w:sz w:val="22"/>
          <w:szCs w:val="22"/>
        </w:rPr>
        <w:t xml:space="preserve"> </w:t>
      </w:r>
      <w:r w:rsidR="000C632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C632F">
        <w:rPr>
          <w:rFonts w:asciiTheme="minorHAnsi" w:hAnsiTheme="minorHAnsi" w:cstheme="minorHAnsi"/>
          <w:b/>
          <w:bCs/>
          <w:sz w:val="22"/>
          <w:szCs w:val="22"/>
        </w:rPr>
        <w:t xml:space="preserve">RICHIEDO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56AE">
        <w:rPr>
          <w:rFonts w:asciiTheme="minorHAnsi" w:hAnsiTheme="minorHAnsi" w:cstheme="minorHAnsi"/>
          <w:sz w:val="22"/>
          <w:szCs w:val="22"/>
        </w:rPr>
        <w:t>il passaggio al modulo orario</w:t>
      </w:r>
    </w:p>
    <w:p w14:paraId="0C728BE1" w14:textId="77777777" w:rsidR="00B756AE" w:rsidRDefault="00B756AE" w:rsidP="00B756AE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TEMPO PIENO 8.00-16.15</w:t>
      </w:r>
    </w:p>
    <w:p w14:paraId="0D3E54CE" w14:textId="77777777" w:rsidR="00B756AE" w:rsidRDefault="00B756AE" w:rsidP="00B756AE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TEMPO PARZIALE 8.00-13.15</w:t>
      </w:r>
    </w:p>
    <w:p w14:paraId="7DDE9FE5" w14:textId="3A60FFFA" w:rsidR="005B2F62" w:rsidRPr="005B2F62" w:rsidRDefault="00E962EC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Dichiaro di essere a conoscenza che </w:t>
      </w:r>
      <w:r w:rsidR="00B756AE" w:rsidRPr="000F3F5F">
        <w:rPr>
          <w:rFonts w:ascii="Calibri" w:hAnsi="Calibri" w:cs="Calibri"/>
          <w:sz w:val="22"/>
          <w:szCs w:val="22"/>
        </w:rPr>
        <w:t>eventuali richieste di cambiamento po</w:t>
      </w:r>
      <w:r>
        <w:rPr>
          <w:rFonts w:ascii="Calibri" w:hAnsi="Calibri" w:cs="Calibri"/>
          <w:sz w:val="22"/>
          <w:szCs w:val="22"/>
        </w:rPr>
        <w:t>ssono</w:t>
      </w:r>
      <w:r w:rsidR="00B756AE" w:rsidRPr="000F3F5F">
        <w:rPr>
          <w:rFonts w:ascii="Calibri" w:hAnsi="Calibri" w:cs="Calibri"/>
          <w:sz w:val="22"/>
          <w:szCs w:val="22"/>
        </w:rPr>
        <w:t xml:space="preserve"> essere accolte soltanto previa valutazione di carattere pedagogico, in base all’oggettiva disponibilità </w:t>
      </w:r>
      <w:r>
        <w:rPr>
          <w:rFonts w:ascii="Calibri" w:hAnsi="Calibri" w:cs="Calibri"/>
          <w:sz w:val="22"/>
          <w:szCs w:val="22"/>
        </w:rPr>
        <w:t xml:space="preserve">di posti e </w:t>
      </w:r>
      <w:r w:rsidR="00B756AE" w:rsidRPr="000F3F5F">
        <w:rPr>
          <w:rFonts w:ascii="Calibri" w:hAnsi="Calibri" w:cs="Calibri"/>
          <w:sz w:val="22"/>
          <w:szCs w:val="22"/>
        </w:rPr>
        <w:t>senza aggravio di costi per ASP</w:t>
      </w:r>
      <w:r w:rsidR="004456FF">
        <w:rPr>
          <w:rFonts w:ascii="Calibri" w:hAnsi="Calibri" w:cs="Calibri"/>
          <w:sz w:val="22"/>
          <w:szCs w:val="22"/>
        </w:rPr>
        <w:t xml:space="preserve">, di aver preso visione della </w:t>
      </w:r>
      <w:r w:rsidR="004456FF" w:rsidRPr="004456FF">
        <w:rPr>
          <w:rFonts w:ascii="Calibri" w:hAnsi="Calibri" w:cs="Calibri"/>
          <w:i/>
          <w:iCs/>
          <w:sz w:val="22"/>
          <w:szCs w:val="22"/>
        </w:rPr>
        <w:t>Carta dei Servizi</w:t>
      </w:r>
      <w:r w:rsidR="004456FF">
        <w:rPr>
          <w:rFonts w:ascii="Calibri" w:hAnsi="Calibri" w:cs="Calibri"/>
          <w:sz w:val="22"/>
          <w:szCs w:val="22"/>
        </w:rPr>
        <w:t>, di im</w:t>
      </w:r>
      <w:r w:rsidR="005B2F62">
        <w:rPr>
          <w:rFonts w:asciiTheme="minorHAnsi" w:hAnsiTheme="minorHAnsi" w:cstheme="minorHAnsi"/>
          <w:sz w:val="22"/>
          <w:szCs w:val="22"/>
        </w:rPr>
        <w:t>pegn</w:t>
      </w:r>
      <w:r w:rsidR="004456FF">
        <w:rPr>
          <w:rFonts w:asciiTheme="minorHAnsi" w:hAnsiTheme="minorHAnsi" w:cstheme="minorHAnsi"/>
          <w:sz w:val="22"/>
          <w:szCs w:val="22"/>
        </w:rPr>
        <w:t xml:space="preserve">armi </w:t>
      </w:r>
      <w:r w:rsidR="005B2F62">
        <w:rPr>
          <w:rFonts w:asciiTheme="minorHAnsi" w:hAnsiTheme="minorHAnsi" w:cstheme="minorHAnsi"/>
          <w:sz w:val="22"/>
          <w:szCs w:val="22"/>
        </w:rPr>
        <w:t>al rispetto dei regolamenti e al pagamento della retta dovuta</w:t>
      </w:r>
      <w:r w:rsidR="004456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DDE8E9" w14:textId="77777777" w:rsidR="00C94995" w:rsidRPr="001D5C74" w:rsidRDefault="00C94995" w:rsidP="00C9499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_____________________________</w:t>
      </w:r>
    </w:p>
    <w:p w14:paraId="7D3CE046" w14:textId="77777777" w:rsidR="00C94995" w:rsidRPr="001D5C74" w:rsidRDefault="00C94995" w:rsidP="00C94995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1D5C74">
        <w:rPr>
          <w:rFonts w:ascii="Calibri" w:hAnsi="Calibri" w:cs="Calibri"/>
        </w:rPr>
        <w:t>Firma</w:t>
      </w:r>
    </w:p>
    <w:p w14:paraId="74D73A16" w14:textId="77777777" w:rsidR="004456FF" w:rsidRDefault="004456FF" w:rsidP="00C94995">
      <w:pPr>
        <w:spacing w:line="360" w:lineRule="auto"/>
        <w:jc w:val="right"/>
        <w:rPr>
          <w:rFonts w:ascii="Calibri" w:hAnsi="Calibri" w:cs="Calibri"/>
          <w:i/>
          <w:sz w:val="18"/>
          <w:szCs w:val="18"/>
          <w:lang w:eastAsia="en-US"/>
        </w:rPr>
      </w:pPr>
    </w:p>
    <w:p w14:paraId="2374CF06" w14:textId="5E6C3D0A" w:rsidR="00C94995" w:rsidRDefault="00C94995" w:rsidP="00C94995">
      <w:pPr>
        <w:spacing w:line="360" w:lineRule="auto"/>
        <w:jc w:val="right"/>
        <w:rPr>
          <w:rFonts w:ascii="Calibri" w:hAnsi="Calibri" w:cs="Calibri"/>
          <w:i/>
          <w:sz w:val="18"/>
          <w:szCs w:val="18"/>
          <w:lang w:eastAsia="en-US"/>
        </w:rPr>
      </w:pPr>
      <w:r>
        <w:rPr>
          <w:rFonts w:ascii="Calibri" w:hAnsi="Calibri" w:cs="Calibri"/>
          <w:i/>
          <w:sz w:val="18"/>
          <w:szCs w:val="18"/>
          <w:lang w:eastAsia="en-US"/>
        </w:rPr>
        <w:t>(</w:t>
      </w:r>
      <w:r w:rsidRPr="00BE6A27">
        <w:rPr>
          <w:rFonts w:ascii="Calibri" w:hAnsi="Calibri" w:cs="Calibri"/>
          <w:i/>
          <w:sz w:val="18"/>
          <w:szCs w:val="18"/>
          <w:lang w:eastAsia="en-US"/>
        </w:rPr>
        <w:t>consapevole di esprimere anche la volontà dell’altro genitore che esercita la potestà genitoriale</w:t>
      </w:r>
      <w:r>
        <w:rPr>
          <w:rFonts w:ascii="Calibri" w:hAnsi="Calibri" w:cs="Calibri"/>
          <w:i/>
          <w:sz w:val="18"/>
          <w:szCs w:val="18"/>
          <w:lang w:eastAsia="en-US"/>
        </w:rPr>
        <w:t>)</w:t>
      </w:r>
    </w:p>
    <w:p w14:paraId="1F53D059" w14:textId="77777777" w:rsidR="000C632F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lastRenderedPageBreak/>
        <w:t>DICHIARAZIONE SOSTITUTIVA DELL’ATTO DI NOTORIETA’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451C1">
        <w:rPr>
          <w:rFonts w:ascii="Calibri" w:hAnsi="Calibri" w:cs="Calibri"/>
          <w:b/>
          <w:sz w:val="22"/>
          <w:szCs w:val="22"/>
        </w:rPr>
        <w:t>(Art.47 D.P.R. 28 dicembre 2000, N°445)</w:t>
      </w:r>
    </w:p>
    <w:p w14:paraId="6D6CA33F" w14:textId="336D9944" w:rsidR="000C632F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AI FINI DELLA RICHIESTA DI CAMBIO ORARIO DI FREQUENZA</w:t>
      </w:r>
    </w:p>
    <w:p w14:paraId="7BBF9B93" w14:textId="77777777" w:rsidR="000C632F" w:rsidRPr="00D451C1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C041A1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_l_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_____________________________, residente a _____________________________</w:t>
      </w:r>
    </w:p>
    <w:p w14:paraId="6AA26E44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746D0A0E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Via/P.za _________________________________________, </w:t>
      </w: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</w:t>
      </w:r>
    </w:p>
    <w:p w14:paraId="1627C136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0E2BED7E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[ ]</w:t>
      </w:r>
      <w:proofErr w:type="gramEnd"/>
      <w:r>
        <w:rPr>
          <w:rFonts w:ascii="Calibri" w:hAnsi="Calibri" w:cs="Calibri"/>
          <w:sz w:val="22"/>
          <w:szCs w:val="22"/>
        </w:rPr>
        <w:t xml:space="preserve"> padre  [ ] madre [ ] tutore del bambino ______________________________________________</w:t>
      </w:r>
    </w:p>
    <w:p w14:paraId="4642A914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</w:p>
    <w:p w14:paraId="065D47D9" w14:textId="77777777" w:rsidR="000C632F" w:rsidRDefault="000C632F" w:rsidP="000C63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439A12AB" w14:textId="77777777" w:rsidR="000C632F" w:rsidRDefault="000C632F" w:rsidP="000C632F">
      <w:pPr>
        <w:jc w:val="center"/>
        <w:rPr>
          <w:rFonts w:ascii="Calibri" w:hAnsi="Calibri" w:cs="Calibri"/>
          <w:sz w:val="12"/>
          <w:szCs w:val="12"/>
        </w:rPr>
      </w:pPr>
    </w:p>
    <w:p w14:paraId="08CB04DD" w14:textId="77777777" w:rsidR="000C632F" w:rsidRPr="00D451C1" w:rsidRDefault="000C632F" w:rsidP="000C632F">
      <w:pPr>
        <w:spacing w:line="360" w:lineRule="auto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consapevole delle sanzioni penali, nel caso di dichiarazioni non veritiere e falsità negli atti, richiamate dall’art. 76 D.P.R. 445/2000, </w:t>
      </w:r>
    </w:p>
    <w:p w14:paraId="6F86447C" w14:textId="77777777" w:rsidR="000C632F" w:rsidRPr="00D451C1" w:rsidRDefault="000C632F" w:rsidP="000C632F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t>DICHIARA</w:t>
      </w:r>
    </w:p>
    <w:p w14:paraId="0CFE3DB7" w14:textId="77777777" w:rsidR="000C632F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la propria attività lavorativa si svolge presso la ditta</w:t>
      </w:r>
      <w:r>
        <w:rPr>
          <w:rFonts w:ascii="Calibri" w:hAnsi="Calibri" w:cs="Calibri"/>
          <w:sz w:val="22"/>
          <w:szCs w:val="22"/>
        </w:rPr>
        <w:t>_______________________________________</w:t>
      </w:r>
    </w:p>
    <w:p w14:paraId="109241EB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55F77CD5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secondo il seguente orario: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</w:p>
    <w:p w14:paraId="127CD485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59F19D53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l’attività lavorativa dell’altro genitore del minore si svolge presso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1C1">
        <w:rPr>
          <w:rFonts w:ascii="Calibri" w:hAnsi="Calibri" w:cs="Calibri"/>
          <w:sz w:val="22"/>
          <w:szCs w:val="22"/>
        </w:rPr>
        <w:t>la ditta</w:t>
      </w:r>
      <w:r>
        <w:rPr>
          <w:rFonts w:ascii="Calibri" w:hAnsi="Calibri" w:cs="Calibri"/>
          <w:sz w:val="22"/>
          <w:szCs w:val="22"/>
        </w:rPr>
        <w:t xml:space="preserve">____________________________________                </w:t>
      </w: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252D5D09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secondo il seguente orario: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</w:p>
    <w:p w14:paraId="5856DA9D" w14:textId="77777777" w:rsidR="000C632F" w:rsidRPr="00D451C1" w:rsidRDefault="000C632F" w:rsidP="000C63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170DA9A8" w14:textId="77777777" w:rsidR="000C632F" w:rsidRPr="00D451C1" w:rsidRDefault="000C632F" w:rsidP="000C632F">
      <w:pPr>
        <w:jc w:val="both"/>
        <w:rPr>
          <w:rFonts w:ascii="Calibri" w:hAnsi="Calibri" w:cs="Calibri"/>
          <w:i/>
          <w:sz w:val="16"/>
          <w:szCs w:val="16"/>
        </w:rPr>
      </w:pPr>
      <w:r w:rsidRPr="00D451C1">
        <w:rPr>
          <w:rFonts w:ascii="Calibri" w:hAnsi="Calibri" w:cs="Calibri"/>
          <w:i/>
          <w:sz w:val="16"/>
          <w:szCs w:val="16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023245BC" w14:textId="77777777" w:rsidR="000C632F" w:rsidRPr="00D451C1" w:rsidRDefault="000C632F" w:rsidP="000C632F">
      <w:pPr>
        <w:jc w:val="both"/>
        <w:rPr>
          <w:rFonts w:ascii="Calibri" w:hAnsi="Calibri" w:cs="Calibri"/>
          <w:i/>
        </w:rPr>
      </w:pPr>
    </w:p>
    <w:p w14:paraId="5DA9FD82" w14:textId="77777777" w:rsidR="000C632F" w:rsidRPr="00D451C1" w:rsidRDefault="000C632F" w:rsidP="000C632F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D451C1">
        <w:rPr>
          <w:rFonts w:ascii="Calibri" w:hAnsi="Calibri" w:cs="Calibri"/>
          <w:i/>
          <w:iCs/>
          <w:sz w:val="26"/>
          <w:szCs w:val="26"/>
        </w:rPr>
        <w:t>Informativa sulla Privacy</w:t>
      </w:r>
    </w:p>
    <w:p w14:paraId="5D6F579E" w14:textId="77777777" w:rsidR="000C632F" w:rsidRPr="00D8545C" w:rsidRDefault="000C632F" w:rsidP="000C632F">
      <w:pPr>
        <w:jc w:val="both"/>
        <w:rPr>
          <w:rFonts w:ascii="Calibri" w:hAnsi="Calibri" w:cs="Calibri"/>
          <w:sz w:val="16"/>
          <w:szCs w:val="16"/>
        </w:rPr>
      </w:pPr>
      <w:r w:rsidRPr="00D8545C">
        <w:rPr>
          <w:rFonts w:ascii="Calibri" w:hAnsi="Calibri" w:cs="Calibri"/>
          <w:sz w:val="16"/>
          <w:szCs w:val="16"/>
        </w:rPr>
        <w:t>Forniamo,</w:t>
      </w:r>
      <w:r w:rsidRPr="00D854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545C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679 del 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 Terre di Castelli - Giorgio Gasparini, ai seguenti recapiti: 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8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, </w:t>
      </w:r>
      <w:proofErr w:type="spellStart"/>
      <w:r w:rsidRPr="00D8545C">
        <w:rPr>
          <w:rFonts w:ascii="Calibri" w:hAnsi="Calibri" w:cs="Calibri"/>
          <w:sz w:val="16"/>
          <w:szCs w:val="16"/>
          <w:shd w:val="clear" w:color="auto" w:fill="FFFFFF"/>
        </w:rPr>
        <w:t>pec</w:t>
      </w:r>
      <w:proofErr w:type="spellEnd"/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: </w:t>
      </w:r>
      <w:hyperlink r:id="rId9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. Informiamo inoltre che l’ASP </w:t>
      </w:r>
      <w:r w:rsidRPr="00D8545C">
        <w:rPr>
          <w:rFonts w:asciiTheme="minorHAnsi" w:hAnsiTheme="minorHAnsi" w:cstheme="minorHAnsi"/>
          <w:sz w:val="16"/>
          <w:szCs w:val="16"/>
        </w:rPr>
        <w:t>Terre di Castelli - Giorgio Gasparini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dpo-team@lepida.it. </w:t>
      </w:r>
    </w:p>
    <w:p w14:paraId="796E80E5" w14:textId="0E9D97C1" w:rsidR="000C632F" w:rsidRPr="000C632F" w:rsidRDefault="000C632F" w:rsidP="000C632F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D451C1">
        <w:rPr>
          <w:rFonts w:ascii="Calibri" w:hAnsi="Calibri" w:cs="Calibri"/>
        </w:rPr>
        <w:t>Firma</w:t>
      </w:r>
    </w:p>
    <w:sectPr w:rsidR="000C632F" w:rsidRPr="000C6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94C7" w14:textId="77777777" w:rsidR="009D6278" w:rsidRDefault="009D6278">
      <w:r>
        <w:separator/>
      </w:r>
    </w:p>
  </w:endnote>
  <w:endnote w:type="continuationSeparator" w:id="0">
    <w:p w14:paraId="43884D59" w14:textId="77777777" w:rsidR="009D6278" w:rsidRDefault="009D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CB25" w14:textId="77777777" w:rsidR="007E687F" w:rsidRDefault="007E68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E374" w14:textId="77777777" w:rsidR="0081111E" w:rsidRDefault="0081111E">
    <w:pPr>
      <w:pStyle w:val="Corpotest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4B4FCF" w14:paraId="77B9A114" w14:textId="7777777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2A62B275" w14:textId="77777777" w:rsidR="0081111E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2764F9C3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67CE7DB6" w14:textId="77777777" w:rsidR="0081111E" w:rsidRDefault="00245114">
          <w:pPr>
            <w:spacing w:line="0" w:lineRule="atLeast"/>
            <w:ind w:left="1031" w:right="-1718"/>
          </w:pPr>
          <w:r>
            <w:rPr>
              <w:rFonts w:ascii="Tahoma" w:eastAsia="Tahoma" w:hAnsi="Tahoma" w:cs="Tahoma"/>
              <w:b/>
              <w:color w:val="004876"/>
              <w:sz w:val="16"/>
            </w:rPr>
            <w:t>Contattaci</w:t>
          </w:r>
        </w:p>
      </w:tc>
    </w:tr>
    <w:tr w:rsidR="004B4FCF" w14:paraId="6C5696AE" w14:textId="7777777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27658709" w14:textId="77777777" w:rsidR="0081111E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2"/>
              <w:szCs w:val="12"/>
            </w:rPr>
            <w:t>Giorgio Gasparini</w:t>
          </w:r>
        </w:p>
      </w:tc>
      <w:tc>
        <w:tcPr>
          <w:tcW w:w="3500" w:type="dxa"/>
          <w:shd w:val="clear" w:color="auto" w:fill="auto"/>
          <w:vAlign w:val="center"/>
        </w:tcPr>
        <w:p w14:paraId="7CFA2707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23B831AE" w14:textId="77777777" w:rsidR="0081111E" w:rsidRDefault="00245114">
          <w:pPr>
            <w:ind w:left="1031" w:right="-300"/>
          </w:pPr>
          <w:r>
            <w:rPr>
              <w:rFonts w:ascii="Tahoma" w:eastAsia="Tahoma" w:hAnsi="Tahoma" w:cs="Tahoma"/>
              <w:color w:val="004876"/>
              <w:sz w:val="14"/>
            </w:rPr>
            <w:t>PEC aspvignola@pec.it</w:t>
          </w:r>
        </w:p>
      </w:tc>
    </w:tr>
    <w:tr w:rsidR="004B4FCF" w:rsidRPr="0087215B" w14:paraId="1C1D2BEE" w14:textId="7777777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50DF9370" w14:textId="77777777" w:rsidR="0081111E" w:rsidRDefault="00245114">
          <w:r>
            <w:rPr>
              <w:rFonts w:ascii="Tahoma" w:eastAsia="Tahoma" w:hAnsi="Tahoma" w:cs="Tahoma"/>
              <w:color w:val="004876"/>
              <w:sz w:val="12"/>
              <w:szCs w:val="12"/>
            </w:rPr>
            <w:t>Enti soci: Unione Terre di Castelli e Comuni di Castelnuovo Rangone Castelvetro di Modena 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2C27FDD7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1541E5E4" w14:textId="77777777" w:rsidR="0081111E" w:rsidRPr="0087215B" w:rsidRDefault="00245114">
          <w:pPr>
            <w:ind w:left="1031" w:right="-300"/>
            <w:rPr>
              <w:lang w:val="en-US"/>
            </w:rPr>
          </w:pPr>
          <w:r w:rsidRPr="0087215B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4B4FCF" w14:paraId="09F78E56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262B039B" w14:textId="77777777" w:rsidR="0081111E" w:rsidRPr="0087215B" w:rsidRDefault="0081111E">
          <w:pPr>
            <w:snapToGrid w:val="0"/>
            <w:rPr>
              <w:rFonts w:ascii="Tahoma" w:eastAsia="Tahoma" w:hAnsi="Tahoma" w:cs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B362959" w14:textId="77777777" w:rsidR="0081111E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47DD2595" w14:textId="77777777" w:rsidR="0081111E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Tel 059 770 5211</w:t>
          </w:r>
        </w:p>
      </w:tc>
    </w:tr>
    <w:tr w:rsidR="004B4FCF" w14:paraId="3FFAFB1F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791C3E79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4B95A1DD" w14:textId="77777777" w:rsidR="0081111E" w:rsidRDefault="0081111E">
          <w:pPr>
            <w:snapToGrid w:val="0"/>
            <w:spacing w:line="0" w:lineRule="atLeast"/>
            <w:ind w:left="847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466F8981" w14:textId="77777777" w:rsidR="0081111E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Fax 059 770 5200</w:t>
          </w:r>
        </w:p>
      </w:tc>
    </w:tr>
    <w:tr w:rsidR="004B4FCF" w14:paraId="14F5FA2F" w14:textId="7777777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1A80A543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450BC60" w14:textId="77777777" w:rsidR="0081111E" w:rsidRDefault="0081111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857A231" w14:textId="77777777" w:rsidR="0081111E" w:rsidRDefault="0081111E">
          <w:pPr>
            <w:snapToGrid w:val="0"/>
            <w:spacing w:line="0" w:lineRule="atLeast"/>
            <w:ind w:left="1031"/>
            <w:rPr>
              <w:rFonts w:ascii="Tahoma" w:eastAsia="Tahoma" w:hAnsi="Tahoma" w:cs="Tahoma"/>
              <w:color w:val="004876"/>
              <w:sz w:val="14"/>
            </w:rPr>
          </w:pPr>
        </w:p>
      </w:tc>
    </w:tr>
  </w:tbl>
  <w:p w14:paraId="3B8BA262" w14:textId="77777777" w:rsidR="0081111E" w:rsidRDefault="0081111E">
    <w:pPr>
      <w:pStyle w:val="Corpotesto"/>
      <w:tabs>
        <w:tab w:val="left" w:pos="21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8B05" w14:textId="77777777" w:rsidR="007E687F" w:rsidRDefault="007E68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F847" w14:textId="77777777" w:rsidR="009D6278" w:rsidRDefault="009D6278">
      <w:r>
        <w:separator/>
      </w:r>
    </w:p>
  </w:footnote>
  <w:footnote w:type="continuationSeparator" w:id="0">
    <w:p w14:paraId="41CD7E09" w14:textId="77777777" w:rsidR="009D6278" w:rsidRDefault="009D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26E3" w14:textId="77777777" w:rsidR="007E687F" w:rsidRDefault="007E6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91A5" w14:textId="6A1A3789" w:rsidR="0081111E" w:rsidRDefault="00245114" w:rsidP="007E687F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 wp14:anchorId="676DF457" wp14:editId="0043AABD">
          <wp:extent cx="742950" cy="144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5" r="-23" b="-5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447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9B244F" w14:textId="77777777" w:rsidR="0081111E" w:rsidRDefault="0081111E">
    <w:pPr>
      <w:widowControl w:val="0"/>
      <w:ind w:left="-284" w:right="-2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325B" w14:textId="77777777" w:rsidR="007E687F" w:rsidRDefault="007E6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2B0AF2"/>
    <w:multiLevelType w:val="hybridMultilevel"/>
    <w:tmpl w:val="0C1E490A"/>
    <w:lvl w:ilvl="0" w:tplc="56183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C39B1"/>
    <w:multiLevelType w:val="hybridMultilevel"/>
    <w:tmpl w:val="C1A6AD40"/>
    <w:lvl w:ilvl="0" w:tplc="7332A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5DE6"/>
    <w:multiLevelType w:val="hybridMultilevel"/>
    <w:tmpl w:val="14401D06"/>
    <w:lvl w:ilvl="0" w:tplc="8DD21F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C33"/>
    <w:multiLevelType w:val="hybridMultilevel"/>
    <w:tmpl w:val="5470ADA4"/>
    <w:lvl w:ilvl="0" w:tplc="3490F7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3349"/>
    <w:multiLevelType w:val="hybridMultilevel"/>
    <w:tmpl w:val="F7D2E196"/>
    <w:lvl w:ilvl="0" w:tplc="8ECA73DA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 w15:restartNumberingAfterBreak="0">
    <w:nsid w:val="22973071"/>
    <w:multiLevelType w:val="hybridMultilevel"/>
    <w:tmpl w:val="60147AE8"/>
    <w:lvl w:ilvl="0" w:tplc="67C4532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5161"/>
    <w:multiLevelType w:val="multi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46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760514">
    <w:abstractNumId w:val="0"/>
  </w:num>
  <w:num w:numId="2" w16cid:durableId="744451461">
    <w:abstractNumId w:val="1"/>
  </w:num>
  <w:num w:numId="3" w16cid:durableId="2090812779">
    <w:abstractNumId w:val="2"/>
  </w:num>
  <w:num w:numId="4" w16cid:durableId="1821116919">
    <w:abstractNumId w:val="3"/>
  </w:num>
  <w:num w:numId="5" w16cid:durableId="2031224157">
    <w:abstractNumId w:val="7"/>
  </w:num>
  <w:num w:numId="6" w16cid:durableId="45112029">
    <w:abstractNumId w:val="4"/>
  </w:num>
  <w:num w:numId="7" w16cid:durableId="145509915">
    <w:abstractNumId w:val="8"/>
  </w:num>
  <w:num w:numId="8" w16cid:durableId="713386610">
    <w:abstractNumId w:val="9"/>
  </w:num>
  <w:num w:numId="9" w16cid:durableId="914631722">
    <w:abstractNumId w:val="6"/>
  </w:num>
  <w:num w:numId="10" w16cid:durableId="116859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B"/>
    <w:rsid w:val="00006A21"/>
    <w:rsid w:val="000413E7"/>
    <w:rsid w:val="00087A21"/>
    <w:rsid w:val="000C632F"/>
    <w:rsid w:val="000E10FD"/>
    <w:rsid w:val="00153D4E"/>
    <w:rsid w:val="001819E8"/>
    <w:rsid w:val="001F4108"/>
    <w:rsid w:val="00213CBA"/>
    <w:rsid w:val="00230F2D"/>
    <w:rsid w:val="00245114"/>
    <w:rsid w:val="002A5FA3"/>
    <w:rsid w:val="002B5507"/>
    <w:rsid w:val="002D0014"/>
    <w:rsid w:val="003147B7"/>
    <w:rsid w:val="003209EE"/>
    <w:rsid w:val="00340076"/>
    <w:rsid w:val="003A4897"/>
    <w:rsid w:val="003B3D3C"/>
    <w:rsid w:val="003C2BFC"/>
    <w:rsid w:val="003D4FB9"/>
    <w:rsid w:val="00406EEF"/>
    <w:rsid w:val="00431658"/>
    <w:rsid w:val="004449AF"/>
    <w:rsid w:val="004456FF"/>
    <w:rsid w:val="004B6F14"/>
    <w:rsid w:val="005448FB"/>
    <w:rsid w:val="0057079A"/>
    <w:rsid w:val="00582522"/>
    <w:rsid w:val="00590D6F"/>
    <w:rsid w:val="005B2F62"/>
    <w:rsid w:val="005D32A8"/>
    <w:rsid w:val="0060046F"/>
    <w:rsid w:val="0061089B"/>
    <w:rsid w:val="00615317"/>
    <w:rsid w:val="006170D8"/>
    <w:rsid w:val="00695ED0"/>
    <w:rsid w:val="006A1CE6"/>
    <w:rsid w:val="0071314D"/>
    <w:rsid w:val="00767C0D"/>
    <w:rsid w:val="00783F5F"/>
    <w:rsid w:val="007E0BC3"/>
    <w:rsid w:val="007E687F"/>
    <w:rsid w:val="0081111E"/>
    <w:rsid w:val="00886925"/>
    <w:rsid w:val="008970D7"/>
    <w:rsid w:val="008C3C32"/>
    <w:rsid w:val="008D4187"/>
    <w:rsid w:val="009177BA"/>
    <w:rsid w:val="009C5B5B"/>
    <w:rsid w:val="009D4149"/>
    <w:rsid w:val="009D6278"/>
    <w:rsid w:val="00A16CE8"/>
    <w:rsid w:val="00A827B7"/>
    <w:rsid w:val="00B16711"/>
    <w:rsid w:val="00B23285"/>
    <w:rsid w:val="00B70AA6"/>
    <w:rsid w:val="00B754CA"/>
    <w:rsid w:val="00B756AE"/>
    <w:rsid w:val="00B81E9C"/>
    <w:rsid w:val="00BA00BD"/>
    <w:rsid w:val="00BE6D71"/>
    <w:rsid w:val="00C50598"/>
    <w:rsid w:val="00C607F8"/>
    <w:rsid w:val="00C76CCA"/>
    <w:rsid w:val="00C94995"/>
    <w:rsid w:val="00D060E1"/>
    <w:rsid w:val="00D116C4"/>
    <w:rsid w:val="00D26E54"/>
    <w:rsid w:val="00D5114B"/>
    <w:rsid w:val="00D55300"/>
    <w:rsid w:val="00D6122A"/>
    <w:rsid w:val="00DA0DB0"/>
    <w:rsid w:val="00DD5003"/>
    <w:rsid w:val="00DD505D"/>
    <w:rsid w:val="00DF4FB6"/>
    <w:rsid w:val="00E962EC"/>
    <w:rsid w:val="00ED7532"/>
    <w:rsid w:val="00F07768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9D52C"/>
  <w15:chartTrackingRefBased/>
  <w15:docId w15:val="{59B2F014-CF26-4DDC-9EA3-0274D36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10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autoRedefine/>
    <w:qFormat/>
    <w:rsid w:val="003209EE"/>
    <w:pPr>
      <w:spacing w:line="360" w:lineRule="auto"/>
    </w:pPr>
    <w:rPr>
      <w:rFonts w:cstheme="minorHAnsi"/>
    </w:rPr>
  </w:style>
  <w:style w:type="character" w:customStyle="1" w:styleId="Stile1Carattere">
    <w:name w:val="Stile1 Carattere"/>
    <w:basedOn w:val="Carpredefinitoparagrafo"/>
    <w:link w:val="Stile1"/>
    <w:rsid w:val="003209EE"/>
    <w:rPr>
      <w:rFonts w:asciiTheme="minorHAnsi" w:hAnsiTheme="minorHAnsi"/>
      <w:szCs w:val="24"/>
      <w:lang w:eastAsia="ar-SA"/>
    </w:rPr>
  </w:style>
  <w:style w:type="paragraph" w:styleId="Nessunaspaziatura">
    <w:name w:val="No Spacing"/>
    <w:aliases w:val="ASP"/>
    <w:basedOn w:val="Corpotesto"/>
    <w:next w:val="Corpotesto"/>
    <w:uiPriority w:val="1"/>
    <w:qFormat/>
    <w:rsid w:val="00783F5F"/>
    <w:pPr>
      <w:spacing w:after="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83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F5F"/>
  </w:style>
  <w:style w:type="paragraph" w:customStyle="1" w:styleId="Destinatario">
    <w:name w:val="Destinatario"/>
    <w:basedOn w:val="Stile1"/>
    <w:link w:val="DestinatarioCarattere"/>
    <w:autoRedefine/>
    <w:qFormat/>
    <w:rsid w:val="003209EE"/>
    <w:pPr>
      <w:ind w:left="4956" w:firstLine="708"/>
    </w:pPr>
  </w:style>
  <w:style w:type="character" w:customStyle="1" w:styleId="DestinatarioCarattere">
    <w:name w:val="Destinatario Carattere"/>
    <w:basedOn w:val="Stile1Carattere"/>
    <w:link w:val="Destinatario"/>
    <w:rsid w:val="003209EE"/>
    <w:rPr>
      <w:rFonts w:asciiTheme="minorHAnsi" w:hAnsiTheme="minorHAnsi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448FB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8FB"/>
    <w:rPr>
      <w:rFonts w:ascii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24511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E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5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90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D6F"/>
    <w:rPr>
      <w:rFonts w:asciiTheme="minorHAnsi" w:hAnsiTheme="minorHAnsi" w:cs="Times New Roman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F4108"/>
    <w:pPr>
      <w:ind w:firstLine="708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108"/>
    <w:rPr>
      <w:rFonts w:ascii="Arial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vignola.m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eschi.s@aspvignola.m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pvignola@pec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Freschi</dc:creator>
  <cp:keywords/>
  <dc:description/>
  <cp:lastModifiedBy>Serena Freschi</cp:lastModifiedBy>
  <cp:revision>2</cp:revision>
  <cp:lastPrinted>2021-01-27T08:57:00Z</cp:lastPrinted>
  <dcterms:created xsi:type="dcterms:W3CDTF">2024-07-16T07:29:00Z</dcterms:created>
  <dcterms:modified xsi:type="dcterms:W3CDTF">2024-07-16T07:29:00Z</dcterms:modified>
</cp:coreProperties>
</file>